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C4AF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r>
      <w:r>
        <w:rPr>
          <w:sz w:val="12"/>
          <w:szCs w:val="12"/>
        </w:rPr>
        <w:t>26</w:t>
      </w:r>
      <w:r>
        <w:rPr>
          <w:sz w:val="12"/>
          <w:szCs w:val="12"/>
        </w:rPr>
        <w:t>.0</w:t>
      </w:r>
      <w:r>
        <w:rPr>
          <w:sz w:val="12"/>
          <w:szCs w:val="12"/>
        </w:rPr>
        <w:t>4</w:t>
      </w:r>
      <w:r>
        <w:rPr>
          <w:sz w:val="12"/>
          <w:szCs w:val="12"/>
        </w:rPr>
        <w:t>.2023</w:t>
      </w:r>
      <w:r>
        <w:rPr>
          <w:sz w:val="12"/>
          <w:szCs w:val="12"/>
        </w:rPr>
        <w:tab/>
      </w:r>
      <w:r>
        <w:rPr>
          <w:sz w:val="12"/>
          <w:szCs w:val="12"/>
        </w:rPr>
        <w:tab/>
        <w:t>minor adaptations for RAN #</w:t>
      </w:r>
      <w:r>
        <w:rPr>
          <w:sz w:val="12"/>
          <w:szCs w:val="12"/>
        </w:rPr>
        <w:t>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BACB" w14:textId="77777777" w:rsidR="00B611CC" w:rsidRDefault="00B611CC">
      <w:r>
        <w:separator/>
      </w:r>
    </w:p>
  </w:endnote>
  <w:endnote w:type="continuationSeparator" w:id="0">
    <w:p w14:paraId="223F0BD7" w14:textId="77777777" w:rsidR="00B611CC" w:rsidRDefault="00B6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8D8A" w14:textId="77777777" w:rsidR="00B611CC" w:rsidRDefault="00B611CC">
      <w:r>
        <w:separator/>
      </w:r>
    </w:p>
  </w:footnote>
  <w:footnote w:type="continuationSeparator" w:id="0">
    <w:p w14:paraId="0331EDA0" w14:textId="77777777" w:rsidR="00B611CC" w:rsidRDefault="00B61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semiHidden/>
    <w:rsid w:val="00DB37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7C0"/>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R5-230888</cp:lastModifiedBy>
  <cp:revision>23</cp:revision>
  <dcterms:created xsi:type="dcterms:W3CDTF">2018-11-20T14:54:00Z</dcterms:created>
  <dcterms:modified xsi:type="dcterms:W3CDTF">2023-04-26T20:23:00Z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